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</w:t>
      </w:r>
      <w:proofErr w:type="spellStart"/>
      <w:r w:rsidRPr="008D5D1E">
        <w:rPr>
          <w:b/>
          <w:bCs/>
          <w:sz w:val="28"/>
          <w:szCs w:val="28"/>
        </w:rPr>
        <w:t>Роскомнадзора</w:t>
      </w:r>
      <w:proofErr w:type="spellEnd"/>
      <w:r w:rsidRPr="008D5D1E">
        <w:rPr>
          <w:b/>
          <w:bCs/>
          <w:sz w:val="28"/>
          <w:szCs w:val="28"/>
        </w:rPr>
        <w:t xml:space="preserve"> по Белгородской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вакантных должностей старшей группы должностей категории «специалисты»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proofErr w:type="gramStart"/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Белгородской области (далее – Управления </w:t>
      </w:r>
      <w:proofErr w:type="spellStart"/>
      <w:r w:rsidRPr="008D5D1E">
        <w:rPr>
          <w:b w:val="0"/>
          <w:szCs w:val="28"/>
        </w:rPr>
        <w:t>Роскомнадзора</w:t>
      </w:r>
      <w:proofErr w:type="spellEnd"/>
      <w:r w:rsidRPr="008D5D1E">
        <w:rPr>
          <w:b w:val="0"/>
          <w:szCs w:val="28"/>
        </w:rPr>
        <w:t xml:space="preserve"> по Белгородской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</w:t>
      </w:r>
      <w:proofErr w:type="spellStart"/>
      <w:r w:rsidRPr="008D5D1E">
        <w:rPr>
          <w:b w:val="0"/>
          <w:szCs w:val="28"/>
        </w:rPr>
        <w:t>Роскомнадзора</w:t>
      </w:r>
      <w:proofErr w:type="spellEnd"/>
      <w:r w:rsidRPr="008D5D1E">
        <w:rPr>
          <w:b w:val="0"/>
          <w:szCs w:val="28"/>
        </w:rPr>
        <w:t xml:space="preserve"> по Белгородской области для замещения </w:t>
      </w:r>
      <w:r w:rsidRPr="008D5D1E">
        <w:rPr>
          <w:b w:val="0"/>
          <w:bCs w:val="0"/>
          <w:szCs w:val="28"/>
        </w:rPr>
        <w:t xml:space="preserve">должностей старшей группы должностей категории «специалисты» государственной гражданской службы Российской Федерации: </w:t>
      </w:r>
      <w:r w:rsidRPr="008D5D1E">
        <w:rPr>
          <w:b w:val="0"/>
          <w:szCs w:val="28"/>
        </w:rPr>
        <w:t>отдела по защите прав субъектов персональных данных и надзора в сфере</w:t>
      </w:r>
      <w:proofErr w:type="gramEnd"/>
      <w:r w:rsidRPr="008D5D1E">
        <w:rPr>
          <w:b w:val="0"/>
          <w:szCs w:val="28"/>
        </w:rPr>
        <w:t xml:space="preserve"> массовых коммуникаций и информационных технологий; отдела к</w:t>
      </w:r>
      <w:r>
        <w:rPr>
          <w:b w:val="0"/>
          <w:szCs w:val="28"/>
        </w:rPr>
        <w:t>онтроля (надзора) в сфере связи</w:t>
      </w:r>
      <w:r w:rsidRPr="008D5D1E">
        <w:rPr>
          <w:b w:val="0"/>
          <w:szCs w:val="28"/>
        </w:rPr>
        <w:t>.</w:t>
      </w:r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bCs w:val="0"/>
          <w:szCs w:val="28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spellStart"/>
      <w:r w:rsidRPr="008D5D1E">
        <w:rPr>
          <w:bCs/>
          <w:sz w:val="28"/>
          <w:szCs w:val="28"/>
        </w:rPr>
        <w:t>д</w:t>
      </w:r>
      <w:proofErr w:type="spellEnd"/>
      <w:r w:rsidRPr="008D5D1E">
        <w:rPr>
          <w:bCs/>
          <w:sz w:val="28"/>
          <w:szCs w:val="28"/>
        </w:rPr>
        <w:t xml:space="preserve">) документ об отсутствии у гражданина заболевания, препятствующего поступлению на гражданскую службу или ее прохождению </w:t>
      </w:r>
      <w:hyperlink r:id="rId4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sz w:val="28"/>
          <w:szCs w:val="28"/>
        </w:rPr>
        <w:lastRenderedPageBreak/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за 2016 год (форма утверждена Указом Президента РФ от 23 июня 2014 г. № 460)</w:t>
      </w:r>
      <w:r w:rsidRPr="008D5D1E">
        <w:rPr>
          <w:bCs/>
          <w:sz w:val="28"/>
          <w:szCs w:val="28"/>
        </w:rPr>
        <w:t>;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proofErr w:type="spellStart"/>
      <w:r w:rsidRPr="008D5D1E">
        <w:rPr>
          <w:sz w:val="28"/>
          <w:szCs w:val="28"/>
        </w:rPr>
        <w:t>з</w:t>
      </w:r>
      <w:proofErr w:type="spellEnd"/>
      <w:r w:rsidRPr="008D5D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>
        <w:rPr>
          <w:sz w:val="28"/>
          <w:szCs w:val="28"/>
        </w:rPr>
        <w:t>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государственного пенсионного страхования;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о постановке на учет в налоговом органе по месту жительства; </w:t>
      </w:r>
    </w:p>
    <w:p w:rsidR="00AD4A49" w:rsidRPr="00EA468C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страхового свидетельства </w:t>
      </w:r>
      <w:r>
        <w:rPr>
          <w:sz w:val="28"/>
          <w:szCs w:val="28"/>
        </w:rPr>
        <w:t xml:space="preserve">(полиса) </w:t>
      </w:r>
      <w:r w:rsidRPr="00EA468C">
        <w:rPr>
          <w:sz w:val="28"/>
          <w:szCs w:val="28"/>
        </w:rPr>
        <w:t>обязате</w:t>
      </w:r>
      <w:r>
        <w:rPr>
          <w:sz w:val="28"/>
          <w:szCs w:val="28"/>
        </w:rPr>
        <w:t>льного медицинского страхования.</w:t>
      </w:r>
    </w:p>
    <w:p w:rsidR="00AD4A49" w:rsidRPr="008D5D1E" w:rsidRDefault="00AD4A49" w:rsidP="00AD4A49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области,  изъявивший желание участвовать в конкурсе, подает заявление на имя Руководителя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Белгородской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по Белгородской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Белгородской области в отдел организационной, правовой работы и кадров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Белгород, ул. Гагарина, д. 6 «а»,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proofErr w:type="gram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 xml:space="preserve">в течение 21 дня со дня размещения объявления об их приеме на официальном сайте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Белгородской области (</w:t>
      </w:r>
      <w:hyperlink r:id="rId5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>
        <w:rPr>
          <w:bCs/>
          <w:sz w:val="28"/>
          <w:szCs w:val="28"/>
        </w:rPr>
        <w:t xml:space="preserve">), в срок </w:t>
      </w:r>
      <w:r w:rsidRPr="00E74633">
        <w:rPr>
          <w:b/>
          <w:bCs/>
          <w:sz w:val="28"/>
          <w:szCs w:val="28"/>
        </w:rPr>
        <w:t xml:space="preserve">до </w:t>
      </w:r>
      <w:r w:rsidR="00A40DA5">
        <w:rPr>
          <w:b/>
          <w:bCs/>
          <w:sz w:val="28"/>
          <w:szCs w:val="28"/>
        </w:rPr>
        <w:t>2</w:t>
      </w:r>
      <w:r w:rsidR="00C0089C">
        <w:rPr>
          <w:b/>
          <w:bCs/>
          <w:sz w:val="28"/>
          <w:szCs w:val="28"/>
        </w:rPr>
        <w:t>8</w:t>
      </w:r>
      <w:r w:rsidR="00A40DA5">
        <w:rPr>
          <w:b/>
          <w:bCs/>
          <w:sz w:val="28"/>
          <w:szCs w:val="28"/>
        </w:rPr>
        <w:t xml:space="preserve"> августа</w:t>
      </w:r>
      <w:r w:rsidRPr="00656C0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656C02">
        <w:rPr>
          <w:b/>
          <w:bCs/>
          <w:sz w:val="28"/>
          <w:szCs w:val="28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16</w:t>
      </w:r>
      <w:r w:rsidR="00A40DA5">
        <w:rPr>
          <w:bCs/>
          <w:sz w:val="28"/>
          <w:szCs w:val="28"/>
        </w:rPr>
        <w:t xml:space="preserve"> (кадры)</w:t>
      </w:r>
      <w:r>
        <w:rPr>
          <w:bCs/>
          <w:sz w:val="28"/>
          <w:szCs w:val="28"/>
        </w:rPr>
        <w:t xml:space="preserve">, </w:t>
      </w:r>
      <w:r w:rsidRPr="008D5D1E">
        <w:rPr>
          <w:bCs/>
          <w:sz w:val="28"/>
          <w:szCs w:val="28"/>
        </w:rPr>
        <w:t xml:space="preserve">(4722) </w:t>
      </w:r>
      <w:r>
        <w:rPr>
          <w:bCs/>
          <w:sz w:val="28"/>
          <w:szCs w:val="28"/>
        </w:rPr>
        <w:t>23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27</w:t>
      </w:r>
      <w:r w:rsidRPr="008D5D1E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14 (приемная)</w:t>
      </w:r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Для оценки профессиональных и личностных качеств кандидатов на втором этапе конкурса применяется тестирование и индивидуальное собеседование с кандидатом.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Заседание конкурсной комиссии для 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Pr="00A40DA5">
        <w:rPr>
          <w:b/>
          <w:bCs/>
          <w:sz w:val="28"/>
          <w:szCs w:val="28"/>
        </w:rPr>
        <w:t>1</w:t>
      </w:r>
      <w:r w:rsidR="00A40DA5" w:rsidRPr="00A40DA5">
        <w:rPr>
          <w:b/>
          <w:bCs/>
          <w:sz w:val="28"/>
          <w:szCs w:val="28"/>
        </w:rPr>
        <w:t>7</w:t>
      </w:r>
      <w:r w:rsidRPr="00A40DA5">
        <w:rPr>
          <w:b/>
          <w:bCs/>
          <w:sz w:val="28"/>
          <w:szCs w:val="28"/>
        </w:rPr>
        <w:t xml:space="preserve"> </w:t>
      </w:r>
      <w:r w:rsidR="00A40DA5" w:rsidRPr="00A40DA5">
        <w:rPr>
          <w:b/>
          <w:bCs/>
          <w:sz w:val="28"/>
          <w:szCs w:val="28"/>
        </w:rPr>
        <w:t>сентябр</w:t>
      </w:r>
      <w:r w:rsidR="00DB3743" w:rsidRPr="00A40DA5">
        <w:rPr>
          <w:b/>
          <w:bCs/>
          <w:sz w:val="28"/>
          <w:szCs w:val="28"/>
        </w:rPr>
        <w:t>я</w:t>
      </w:r>
      <w:r w:rsidRPr="00A40DA5">
        <w:rPr>
          <w:b/>
          <w:bCs/>
          <w:sz w:val="28"/>
          <w:szCs w:val="28"/>
        </w:rPr>
        <w:t xml:space="preserve"> 2018 г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организационной, правовой работы и кадров Управления Федеральной службы по надзору в сфере связи,  информационных технологий и массовых коммуникаций по Белгородской области (г. Белгород, ул. Гагарина, д. 6 «а») и на официальном сайте Управления </w:t>
      </w:r>
      <w:proofErr w:type="spellStart"/>
      <w:r w:rsidRPr="008D5D1E">
        <w:rPr>
          <w:bCs/>
          <w:sz w:val="28"/>
          <w:szCs w:val="28"/>
        </w:rPr>
        <w:t>Роскомнадзора</w:t>
      </w:r>
      <w:proofErr w:type="spellEnd"/>
      <w:r w:rsidRPr="008D5D1E">
        <w:rPr>
          <w:bCs/>
          <w:sz w:val="28"/>
          <w:szCs w:val="28"/>
        </w:rPr>
        <w:t xml:space="preserve"> Белгородской области в сети Интернет</w:t>
      </w:r>
      <w:proofErr w:type="gramEnd"/>
      <w:r w:rsidRPr="008D5D1E">
        <w:rPr>
          <w:bCs/>
          <w:sz w:val="28"/>
          <w:szCs w:val="28"/>
        </w:rPr>
        <w:t xml:space="preserve"> по адресу </w:t>
      </w:r>
      <w:hyperlink r:id="rId6" w:history="1">
        <w:r w:rsidRPr="00010017">
          <w:rPr>
            <w:rStyle w:val="a3"/>
            <w:bCs/>
            <w:sz w:val="28"/>
            <w:szCs w:val="28"/>
          </w:rPr>
          <w:t>https://31.rkn.gov.ru/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</w:t>
      </w:r>
      <w:proofErr w:type="spellStart"/>
      <w:r w:rsidRPr="004E5D86">
        <w:rPr>
          <w:sz w:val="28"/>
          <w:szCs w:val="28"/>
        </w:rPr>
        <w:t>Инфокоммуникационные</w:t>
      </w:r>
      <w:proofErr w:type="spellEnd"/>
      <w:r w:rsidRPr="004E5D86">
        <w:rPr>
          <w:sz w:val="28"/>
          <w:szCs w:val="28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>
        <w:rPr>
          <w:rFonts w:eastAsia="Calibri"/>
          <w:sz w:val="28"/>
          <w:szCs w:val="28"/>
        </w:rPr>
        <w:t xml:space="preserve">«Журналистика», </w:t>
      </w:r>
      <w:r w:rsidRPr="003A08C0">
        <w:rPr>
          <w:rFonts w:eastAsia="Calibri"/>
          <w:sz w:val="28"/>
          <w:szCs w:val="28"/>
        </w:rPr>
        <w:t>«Телевидение»</w:t>
      </w:r>
      <w:r>
        <w:rPr>
          <w:rFonts w:eastAsia="Calibri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08C0">
        <w:rPr>
          <w:rFonts w:eastAsia="Calibri"/>
          <w:sz w:val="28"/>
          <w:szCs w:val="28"/>
        </w:rPr>
        <w:t>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 xml:space="preserve">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</w:t>
      </w:r>
      <w:proofErr w:type="spellStart"/>
      <w:r w:rsidRPr="002A7FF5">
        <w:rPr>
          <w:sz w:val="28"/>
          <w:szCs w:val="28"/>
        </w:rPr>
        <w:t>ым</w:t>
      </w:r>
      <w:proofErr w:type="spellEnd"/>
      <w:r w:rsidRPr="002A7FF5">
        <w:rPr>
          <w:sz w:val="28"/>
          <w:szCs w:val="28"/>
        </w:rPr>
        <w:t>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lastRenderedPageBreak/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7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8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9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0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40DA5" w:rsidRDefault="00A40DA5" w:rsidP="00AD4A49">
      <w:pPr>
        <w:jc w:val="center"/>
        <w:rPr>
          <w:b/>
          <w:bCs/>
          <w:sz w:val="28"/>
          <w:szCs w:val="28"/>
        </w:rPr>
      </w:pPr>
    </w:p>
    <w:p w:rsidR="00AD4A49" w:rsidRPr="00CC405D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lastRenderedPageBreak/>
        <w:t>Квалификационные требования к знаниям и навыкам</w:t>
      </w:r>
    </w:p>
    <w:p w:rsidR="00AD4A49" w:rsidRPr="008D5D1E" w:rsidRDefault="00AD4A49" w:rsidP="00AD4A49">
      <w:pPr>
        <w:jc w:val="center"/>
        <w:rPr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2"/>
        <w:gridCol w:w="9497"/>
      </w:tblGrid>
      <w:tr w:rsidR="00AD4A49" w:rsidRPr="008D5D1E" w:rsidTr="00E258BD">
        <w:tc>
          <w:tcPr>
            <w:tcW w:w="648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D1E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D5D1E">
              <w:rPr>
                <w:bCs/>
                <w:sz w:val="28"/>
                <w:szCs w:val="28"/>
              </w:rPr>
              <w:t>/</w:t>
            </w:r>
            <w:proofErr w:type="spellStart"/>
            <w:r w:rsidRPr="008D5D1E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2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Вакантная должность</w:t>
            </w:r>
          </w:p>
        </w:tc>
        <w:tc>
          <w:tcPr>
            <w:tcW w:w="9497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Требования к знаниям и навыкам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Общие требования к должностям</w:t>
            </w:r>
          </w:p>
        </w:tc>
        <w:tc>
          <w:tcPr>
            <w:tcW w:w="9497" w:type="dxa"/>
          </w:tcPr>
          <w:p w:rsidR="00AD4A49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знание Конституции Российской Федерации, основ федерального законодательства о государственной гражданской службе;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>27 июля</w:t>
            </w:r>
            <w:r w:rsidRPr="008D5D1E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4</w:t>
            </w:r>
            <w:r w:rsidRPr="008D5D1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79-ФЗ</w:t>
            </w:r>
            <w:r w:rsidRPr="008D5D1E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государственной гражданской службе Российской Федерации</w:t>
            </w:r>
            <w:r w:rsidRPr="008D5D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знание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5D1E">
                <w:rPr>
                  <w:sz w:val="28"/>
                  <w:szCs w:val="28"/>
                </w:rPr>
                <w:t>2008 г</w:t>
              </w:r>
            </w:smartTag>
            <w:r w:rsidRPr="008D5D1E">
              <w:rPr>
                <w:sz w:val="28"/>
                <w:szCs w:val="28"/>
              </w:rPr>
              <w:t>. № 273</w:t>
            </w:r>
            <w:r>
              <w:rPr>
                <w:sz w:val="28"/>
                <w:szCs w:val="28"/>
              </w:rPr>
              <w:t>-ФЗ</w:t>
            </w:r>
            <w:r w:rsidRPr="008D5D1E">
              <w:rPr>
                <w:sz w:val="28"/>
                <w:szCs w:val="28"/>
              </w:rPr>
              <w:t xml:space="preserve"> «О противодействии коррупции»;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- знание Кодекса Российской Федерации </w:t>
            </w:r>
            <w:r w:rsidRPr="008D5D1E">
              <w:rPr>
                <w:sz w:val="28"/>
                <w:szCs w:val="28"/>
              </w:rPr>
              <w:t>об административных правонарушениях;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</w:t>
            </w:r>
            <w:r w:rsidRPr="008D5D1E">
              <w:rPr>
                <w:bCs/>
                <w:sz w:val="28"/>
                <w:szCs w:val="28"/>
              </w:rPr>
              <w:t>знание 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8D5D1E">
              <w:rPr>
                <w:bCs/>
                <w:sz w:val="28"/>
                <w:szCs w:val="28"/>
              </w:rPr>
              <w:t>применения</w:t>
            </w:r>
            <w:proofErr w:type="gramEnd"/>
            <w:r w:rsidRPr="008D5D1E">
              <w:rPr>
                <w:bCs/>
                <w:sz w:val="28"/>
                <w:szCs w:val="28"/>
              </w:rPr>
              <w:t xml:space="preserve"> современных ИКТ в органах государственной власти,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</w:t>
            </w:r>
            <w:r w:rsidRPr="008D5D1E">
              <w:rPr>
                <w:bCs/>
                <w:sz w:val="28"/>
                <w:szCs w:val="28"/>
              </w:rPr>
              <w:t>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способность логически верно, </w:t>
            </w:r>
            <w:proofErr w:type="spellStart"/>
            <w:r w:rsidRPr="008D5D1E">
              <w:rPr>
                <w:bCs/>
                <w:sz w:val="28"/>
                <w:szCs w:val="28"/>
              </w:rPr>
              <w:t>аргументированно</w:t>
            </w:r>
            <w:proofErr w:type="spellEnd"/>
            <w:r w:rsidRPr="008D5D1E">
              <w:rPr>
                <w:bCs/>
                <w:sz w:val="28"/>
                <w:szCs w:val="28"/>
              </w:rPr>
              <w:t xml:space="preserve"> и ясно строить устную и письменную речь; 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lastRenderedPageBreak/>
              <w:t>–</w:t>
            </w:r>
            <w:r w:rsidRPr="008D5D1E">
              <w:rPr>
                <w:bCs/>
                <w:sz w:val="28"/>
                <w:szCs w:val="28"/>
              </w:rPr>
              <w:t xml:space="preserve"> грамотное написание текста на русском языке;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следование требованиям служебной этики в рабочих ситуациях;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готовность нести ответственность за собственные решения;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постоянное профессионально-квалификационное развитие, в том числе посредством самообразования, планирование пути своего дальнейшего профессионального развития;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правильно оформлять типовые документы, знание процедур их согласования, утве</w:t>
            </w:r>
            <w:r>
              <w:rPr>
                <w:sz w:val="28"/>
                <w:szCs w:val="28"/>
              </w:rPr>
              <w:t>рждения, хранения и перемещения</w:t>
            </w:r>
            <w:r w:rsidRPr="008D5D1E">
              <w:rPr>
                <w:sz w:val="28"/>
                <w:szCs w:val="28"/>
              </w:rPr>
              <w:t>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Ведущий специалист-эксперт отдела по защите прав субъектов персональных данных и надзора в сфере массовых коммуникаций и информационных технологий</w:t>
            </w:r>
          </w:p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8D5D1E">
              <w:rPr>
                <w:sz w:val="28"/>
                <w:szCs w:val="28"/>
              </w:rPr>
              <w:t>Роскомнадзора</w:t>
            </w:r>
            <w:proofErr w:type="spellEnd"/>
            <w:r w:rsidRPr="008D5D1E">
              <w:rPr>
                <w:sz w:val="28"/>
                <w:szCs w:val="28"/>
              </w:rPr>
              <w:t xml:space="preserve">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1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технологий, в сфере контроля и надзора за соответствием обработки персональных данных требованиям </w:t>
            </w:r>
            <w:hyperlink r:id="rId12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 в области персональных данных </w:t>
            </w:r>
            <w:proofErr w:type="gramEnd"/>
          </w:p>
          <w:p w:rsidR="00AD4A49" w:rsidRPr="008D5D1E" w:rsidRDefault="00AD4A49" w:rsidP="00E258BD">
            <w:pPr>
              <w:pStyle w:val="1"/>
              <w:shd w:val="clear" w:color="auto" w:fill="FFFFFF"/>
              <w:spacing w:before="0" w:after="144" w:line="242" w:lineRule="atLeast"/>
              <w:jc w:val="both"/>
              <w:rPr>
                <w:rFonts w:ascii="Times New Roman" w:hAnsi="Times New Roman"/>
                <w:b w:val="0"/>
                <w:color w:val="333333"/>
                <w:sz w:val="28"/>
                <w:szCs w:val="28"/>
              </w:rPr>
            </w:pPr>
            <w:r w:rsidRPr="008D5D1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(в частности: закона Российской Федерации от 27.12.1991 № 2124-1 «О средствах массовой информации»; закона Российской Федерации от 29.12.2010 № 436-ФЗ «О защите детей от информации, причиняющей вред их здоровью и развитию»; Кодекса административного судопроизводства Российской Федерации от 08.03.2015 № 21-ФЗ; Федерального закона от 27.07.2006 N 152-ФЗ  «О персональных данных»; Федерального закона от 27.07.2006 N 149-ФЗ «Об информации, информационных технологиях и о защите информации»).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>Специалист-эксперт отдела по защите прав субъектов персональных данных и надзора в сфере массовых коммуникаций и информационных технологий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Управления </w:t>
            </w:r>
            <w:proofErr w:type="spellStart"/>
            <w:r w:rsidRPr="008D5D1E">
              <w:rPr>
                <w:b w:val="0"/>
                <w:szCs w:val="28"/>
              </w:rPr>
              <w:t>Роскомнадзора</w:t>
            </w:r>
            <w:proofErr w:type="spellEnd"/>
            <w:r w:rsidRPr="008D5D1E">
              <w:rPr>
                <w:b w:val="0"/>
                <w:szCs w:val="28"/>
              </w:rPr>
              <w:t xml:space="preserve">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 </w:t>
            </w: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3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технологий, в сфере контроля и надзора за соответствием обработки персональных данных требованиям </w:t>
            </w:r>
            <w:hyperlink r:id="rId14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 в области персональных данных </w:t>
            </w:r>
            <w:proofErr w:type="gramEnd"/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(в частности: закона Российской Федерации от 27.12.1991 № 2124-1 «О средствах массовой информации»; закона Российской Федерации от 29.12.2010 № 436-ФЗ «О защите детей от информации, причиняющей вред их здоровью и развитию»; Кодекса административного судопроизводства Российской Федерации от 08.03.2015 № 21-ФЗ; Федерального закона от 27.07.2006 N 152-ФЗ  «О персональных данных»; Федерального закона от 27.07.2006 N 149-ФЗ «Об информации, информационных технологиях и о защите информации»).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Ведущий специалист-эксперт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отдела контроля (надзора)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в сфере связи</w:t>
            </w:r>
          </w:p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 xml:space="preserve">Управления </w:t>
            </w:r>
            <w:proofErr w:type="spellStart"/>
            <w:r w:rsidRPr="008D5D1E">
              <w:rPr>
                <w:szCs w:val="28"/>
              </w:rPr>
              <w:t>Роскомнадзора</w:t>
            </w:r>
            <w:proofErr w:type="spellEnd"/>
            <w:r w:rsidRPr="008D5D1E">
              <w:rPr>
                <w:szCs w:val="28"/>
              </w:rPr>
              <w:t xml:space="preserve"> по Белгородской области</w:t>
            </w:r>
          </w:p>
        </w:tc>
        <w:tc>
          <w:tcPr>
            <w:tcW w:w="9497" w:type="dxa"/>
          </w:tcPr>
          <w:p w:rsidR="00AD4A49" w:rsidRDefault="00AD4A49" w:rsidP="00E258BD">
            <w:pPr>
              <w:jc w:val="both"/>
              <w:rPr>
                <w:sz w:val="28"/>
                <w:szCs w:val="28"/>
              </w:rPr>
            </w:pP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5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связи</w:t>
            </w:r>
            <w:r>
              <w:rPr>
                <w:sz w:val="28"/>
                <w:szCs w:val="28"/>
              </w:rPr>
              <w:t xml:space="preserve"> (в частности:</w:t>
            </w:r>
            <w:proofErr w:type="gramEnd"/>
            <w:r>
              <w:rPr>
                <w:sz w:val="28"/>
                <w:szCs w:val="28"/>
              </w:rPr>
              <w:t xml:space="preserve"> Ф</w:t>
            </w:r>
            <w:r w:rsidRPr="003F65E3">
              <w:rPr>
                <w:sz w:val="28"/>
                <w:szCs w:val="28"/>
              </w:rPr>
              <w:t>едеральный закон от 07.07.2003 № 126-ФЗ «О связи»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17.07.1999 № 176-ФЗ «О почтовой связи»;</w:t>
            </w:r>
            <w:r>
              <w:rPr>
                <w:sz w:val="28"/>
                <w:szCs w:val="28"/>
              </w:rPr>
              <w:t xml:space="preserve"> К</w:t>
            </w:r>
            <w:r w:rsidRPr="003F65E3">
              <w:rPr>
                <w:sz w:val="28"/>
                <w:szCs w:val="28"/>
              </w:rPr>
              <w:t>одекс Российской Федерации об административных правонарушениях от 30 декабря 2001 г. № 195-ФЗ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294-ФЗ; </w:t>
            </w:r>
            <w:proofErr w:type="gramStart"/>
            <w:r w:rsidRPr="003F65E3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4 мая 2011 г. № 99-ФЗ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>О лицензировании отдельных видов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7.08.2001 № 115–ФЗ «О противодействии легализации (отмыванию) доходов, полученных преступных путем, и финансированию терроризма»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</w:t>
            </w:r>
            <w:r w:rsidRPr="008D5D1E">
              <w:rPr>
                <w:b w:val="0"/>
                <w:szCs w:val="28"/>
              </w:rPr>
              <w:t xml:space="preserve">пециалист-эксперт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отдела контроля (надзора) 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>в сфере связи</w:t>
            </w:r>
          </w:p>
          <w:p w:rsidR="00AD4A49" w:rsidRPr="008D5D1E" w:rsidRDefault="00AD4A49" w:rsidP="00E258BD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 w:rsidRPr="008D5D1E">
              <w:rPr>
                <w:szCs w:val="28"/>
              </w:rPr>
              <w:t xml:space="preserve">Управления </w:t>
            </w:r>
            <w:proofErr w:type="spellStart"/>
            <w:r w:rsidRPr="008D5D1E">
              <w:rPr>
                <w:szCs w:val="28"/>
              </w:rPr>
              <w:t>Роскомнадзора</w:t>
            </w:r>
            <w:proofErr w:type="spellEnd"/>
            <w:r w:rsidRPr="008D5D1E">
              <w:rPr>
                <w:szCs w:val="28"/>
              </w:rPr>
              <w:t xml:space="preserve">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proofErr w:type="gramStart"/>
            <w:r w:rsidRPr="008D5D1E">
              <w:rPr>
                <w:sz w:val="28"/>
                <w:szCs w:val="28"/>
              </w:rPr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16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 в сфере связи</w:t>
            </w:r>
            <w:r>
              <w:rPr>
                <w:sz w:val="28"/>
                <w:szCs w:val="28"/>
              </w:rPr>
              <w:t xml:space="preserve"> (в частности:</w:t>
            </w:r>
            <w:proofErr w:type="gramEnd"/>
            <w:r>
              <w:rPr>
                <w:sz w:val="28"/>
                <w:szCs w:val="28"/>
              </w:rPr>
              <w:t xml:space="preserve"> Ф</w:t>
            </w:r>
            <w:r w:rsidRPr="003F65E3">
              <w:rPr>
                <w:sz w:val="28"/>
                <w:szCs w:val="28"/>
              </w:rPr>
              <w:t>едеральный закон от 07.07.2003 № 126-ФЗ «О связи»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17.07.1999 № 176-ФЗ «О почтовой связи»;</w:t>
            </w:r>
            <w:r>
              <w:rPr>
                <w:sz w:val="28"/>
                <w:szCs w:val="28"/>
              </w:rPr>
              <w:t xml:space="preserve"> К</w:t>
            </w:r>
            <w:r w:rsidRPr="003F65E3">
              <w:rPr>
                <w:sz w:val="28"/>
                <w:szCs w:val="28"/>
              </w:rPr>
              <w:t>одекс Российской Федерации об административных правонарушениях от 30 декабря 2001 г. № 195-ФЗ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294-ФЗ; </w:t>
            </w:r>
            <w:proofErr w:type="gramStart"/>
            <w:r w:rsidRPr="003F65E3">
              <w:rPr>
                <w:rFonts w:eastAsia="Calibri"/>
                <w:sz w:val="28"/>
                <w:szCs w:val="28"/>
                <w:lang w:eastAsia="en-US"/>
              </w:rPr>
              <w:t xml:space="preserve">Федеральный закон от 4 мая 2011 г. № 99-ФЗ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3F65E3">
              <w:rPr>
                <w:rFonts w:eastAsia="Calibri"/>
                <w:sz w:val="28"/>
                <w:szCs w:val="28"/>
                <w:lang w:eastAsia="en-US"/>
              </w:rPr>
              <w:t>О лицензировании отдельных видов деятельности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», </w:t>
            </w:r>
            <w:r w:rsidRPr="008D5D1E">
              <w:rPr>
                <w:sz w:val="28"/>
                <w:szCs w:val="28"/>
              </w:rPr>
              <w:t>Федерального закона от 02.05.2006 № 59-ФЗ «О порядке рассмотрения обращений граждан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3F65E3">
              <w:rPr>
                <w:sz w:val="28"/>
                <w:szCs w:val="28"/>
              </w:rPr>
              <w:t>Федеральный закон от 7.08.2001 № 115–ФЗ «О противодействии легализации (отмыванию) доходов, полученных преступных путем, и финансированию терроризма»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AD4A49" w:rsidRPr="008D5D1E" w:rsidTr="00E258BD">
        <w:trPr>
          <w:trHeight w:val="557"/>
        </w:trPr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Ведущий с</w:t>
            </w:r>
            <w:r w:rsidRPr="008D5D1E">
              <w:rPr>
                <w:b w:val="0"/>
                <w:szCs w:val="28"/>
              </w:rPr>
              <w:t>пециалист-эксперт отдела организационной, правовой работы и кадров</w:t>
            </w:r>
          </w:p>
          <w:p w:rsidR="00AD4A49" w:rsidRPr="008D5D1E" w:rsidRDefault="00AD4A49" w:rsidP="00E258BD">
            <w:pPr>
              <w:pStyle w:val="2"/>
              <w:spacing w:after="0" w:line="240" w:lineRule="auto"/>
              <w:jc w:val="center"/>
              <w:rPr>
                <w:b w:val="0"/>
                <w:szCs w:val="28"/>
              </w:rPr>
            </w:pPr>
            <w:r w:rsidRPr="008D5D1E">
              <w:rPr>
                <w:b w:val="0"/>
                <w:szCs w:val="28"/>
              </w:rPr>
              <w:t xml:space="preserve">Управления </w:t>
            </w:r>
            <w:proofErr w:type="spellStart"/>
            <w:r w:rsidRPr="008D5D1E">
              <w:rPr>
                <w:b w:val="0"/>
                <w:szCs w:val="28"/>
              </w:rPr>
              <w:t>Роскомнадзора</w:t>
            </w:r>
            <w:proofErr w:type="spellEnd"/>
            <w:r w:rsidRPr="008D5D1E">
              <w:rPr>
                <w:b w:val="0"/>
                <w:szCs w:val="28"/>
              </w:rPr>
              <w:t xml:space="preserve"> по Белгородской области</w:t>
            </w:r>
          </w:p>
        </w:tc>
        <w:tc>
          <w:tcPr>
            <w:tcW w:w="9497" w:type="dxa"/>
          </w:tcPr>
          <w:p w:rsidR="00AD4A49" w:rsidRPr="008D5D1E" w:rsidRDefault="00AD4A49" w:rsidP="00E258BD">
            <w:pPr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Знание законодательства по предметной области деятельности: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трудовое право;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основы гражданского права;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основы административного права;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защите персональных данных;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порядке работы с обращениями граждан;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основы </w:t>
            </w:r>
            <w:hyperlink r:id="rId17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осуществление государственного контроля и надзора;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основы </w:t>
            </w:r>
            <w:hyperlink r:id="rId18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Федерации, регулирующего проведение государственных закупок;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основные положения нормативно-правовой базы в области кадровой политики;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законодательство о наградной деятельности.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Специальные знания и умения по предметной области деятельности: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знание основ управления персоналом;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владение </w:t>
            </w:r>
            <w:proofErr w:type="gramStart"/>
            <w:r w:rsidRPr="008D5D1E">
              <w:rPr>
                <w:sz w:val="28"/>
                <w:szCs w:val="28"/>
              </w:rPr>
              <w:t>современными</w:t>
            </w:r>
            <w:proofErr w:type="gramEnd"/>
            <w:r w:rsidRPr="008D5D1E">
              <w:rPr>
                <w:sz w:val="28"/>
                <w:szCs w:val="28"/>
              </w:rPr>
              <w:t xml:space="preserve"> </w:t>
            </w:r>
            <w:proofErr w:type="spellStart"/>
            <w:r w:rsidRPr="008D5D1E">
              <w:rPr>
                <w:sz w:val="28"/>
                <w:szCs w:val="28"/>
              </w:rPr>
              <w:t>персонал-технологиями</w:t>
            </w:r>
            <w:proofErr w:type="spellEnd"/>
            <w:r w:rsidRPr="008D5D1E">
              <w:rPr>
                <w:sz w:val="28"/>
                <w:szCs w:val="28"/>
              </w:rPr>
              <w:t xml:space="preserve"> на государственной </w:t>
            </w:r>
            <w:r w:rsidRPr="008D5D1E">
              <w:rPr>
                <w:sz w:val="28"/>
                <w:szCs w:val="28"/>
              </w:rPr>
              <w:lastRenderedPageBreak/>
              <w:t>гражданской службе (подбор, отбор, адаптация, оценка, аттестация, мотивация и стимулирование, развитие);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навыки подготовки отчетов, специальной аналитической, методической информации по вопросам деятельности;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оформления кадровой документации;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работы с наградными документами;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знание </w:t>
            </w:r>
            <w:proofErr w:type="gramStart"/>
            <w:r w:rsidRPr="008D5D1E">
              <w:rPr>
                <w:sz w:val="28"/>
                <w:szCs w:val="28"/>
              </w:rPr>
              <w:t>порядка организации проверок деятельности кадровых служб органов государственной власти</w:t>
            </w:r>
            <w:proofErr w:type="gramEnd"/>
            <w:r w:rsidRPr="008D5D1E">
              <w:rPr>
                <w:sz w:val="28"/>
                <w:szCs w:val="28"/>
              </w:rPr>
              <w:t>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обработки статистических данных;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организации проведения Советов, заседаний, совещаний, конференций, семинаров и т.п.;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представительства в судах;</w:t>
            </w:r>
          </w:p>
          <w:p w:rsidR="00AD4A49" w:rsidRPr="008D5D1E" w:rsidRDefault="00AD4A49" w:rsidP="00E258BD">
            <w:pPr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 навык подготовки процессуальных документов</w:t>
            </w:r>
          </w:p>
        </w:tc>
      </w:tr>
    </w:tbl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4A49"/>
    <w:rsid w:val="004C597E"/>
    <w:rsid w:val="00641254"/>
    <w:rsid w:val="007F338B"/>
    <w:rsid w:val="00A40DA5"/>
    <w:rsid w:val="00AD4A49"/>
    <w:rsid w:val="00C0089C"/>
    <w:rsid w:val="00D56A06"/>
    <w:rsid w:val="00DB3743"/>
    <w:rsid w:val="00DF2B8D"/>
    <w:rsid w:val="00E0149F"/>
    <w:rsid w:val="00E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" TargetMode="External"/><Relationship Id="rId13" Type="http://schemas.openxmlformats.org/officeDocument/2006/relationships/hyperlink" Target="consultantplus://offline/main?base=LAW;n=90293;fld=134" TargetMode="External"/><Relationship Id="rId18" Type="http://schemas.openxmlformats.org/officeDocument/2006/relationships/hyperlink" Target="consultantplus://offline/main?base=LAW;n=90293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103290;fld=134" TargetMode="External"/><Relationship Id="rId17" Type="http://schemas.openxmlformats.org/officeDocument/2006/relationships/hyperlink" Target="consultantplus://offline/main?base=LAW;n=90293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90293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1.rkn.gov.ru/" TargetMode="External"/><Relationship Id="rId11" Type="http://schemas.openxmlformats.org/officeDocument/2006/relationships/hyperlink" Target="consultantplus://offline/main?base=LAW;n=90293;fld=134" TargetMode="External"/><Relationship Id="rId5" Type="http://schemas.openxmlformats.org/officeDocument/2006/relationships/hyperlink" Target="https://31.rkn.gov.ru/" TargetMode="External"/><Relationship Id="rId15" Type="http://schemas.openxmlformats.org/officeDocument/2006/relationships/hyperlink" Target="consultantplus://offline/main?base=LAW;n=90293;fld=134" TargetMode="External"/><Relationship Id="rId10" Type="http://schemas.openxmlformats.org/officeDocument/2006/relationships/hyperlink" Target="consultantplus://offline/main?base=LAW;n=103290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96619;fld=134;dst=100279" TargetMode="External"/><Relationship Id="rId9" Type="http://schemas.openxmlformats.org/officeDocument/2006/relationships/hyperlink" Target="consultantplus://offline/main?base=LAW;n=90293;fld=134" TargetMode="External"/><Relationship Id="rId1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Съедина</cp:lastModifiedBy>
  <cp:revision>4</cp:revision>
  <dcterms:created xsi:type="dcterms:W3CDTF">2018-08-01T12:49:00Z</dcterms:created>
  <dcterms:modified xsi:type="dcterms:W3CDTF">2018-08-07T06:52:00Z</dcterms:modified>
</cp:coreProperties>
</file>